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8B" w:rsidRPr="009A08A6" w:rsidRDefault="00A4158B" w:rsidP="009A08A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A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08A6">
        <w:rPr>
          <w:rFonts w:ascii="Times New Roman" w:hAnsi="Times New Roman" w:cs="Times New Roman"/>
          <w:b/>
          <w:bCs/>
          <w:caps/>
          <w:sz w:val="24"/>
          <w:szCs w:val="24"/>
        </w:rPr>
        <w:t>Совет депутатов муниципального образования</w:t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08A6">
        <w:rPr>
          <w:rFonts w:ascii="Times New Roman" w:hAnsi="Times New Roman" w:cs="Times New Roman"/>
          <w:b/>
          <w:bCs/>
          <w:caps/>
          <w:sz w:val="24"/>
          <w:szCs w:val="24"/>
        </w:rPr>
        <w:t>«Важинское городское поселение</w:t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08A6">
        <w:rPr>
          <w:rFonts w:ascii="Times New Roman" w:hAnsi="Times New Roman" w:cs="Times New Roman"/>
          <w:b/>
          <w:bCs/>
          <w:caps/>
          <w:sz w:val="24"/>
          <w:szCs w:val="24"/>
        </w:rPr>
        <w:t>Подпорожского муниципального района</w:t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08A6">
        <w:rPr>
          <w:rFonts w:ascii="Times New Roman" w:hAnsi="Times New Roman" w:cs="Times New Roman"/>
          <w:b/>
          <w:bCs/>
          <w:caps/>
          <w:sz w:val="24"/>
          <w:szCs w:val="24"/>
        </w:rPr>
        <w:t>Ленинградской области»</w:t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8A6">
        <w:rPr>
          <w:rFonts w:ascii="Times New Roman" w:hAnsi="Times New Roman" w:cs="Times New Roman"/>
          <w:b/>
          <w:bCs/>
          <w:sz w:val="24"/>
          <w:szCs w:val="24"/>
        </w:rPr>
        <w:t>(четвертого созыва)</w:t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08A6" w:rsidRPr="009A08A6" w:rsidRDefault="009A08A6" w:rsidP="009A0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A6" w:rsidRPr="009A08A6" w:rsidRDefault="009A08A6" w:rsidP="009A08A6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мая 2021 </w:t>
      </w:r>
      <w:r w:rsidRPr="009A0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№ </w:t>
      </w:r>
      <w:r w:rsidR="001E5D29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</w:p>
    <w:p w:rsidR="00A4158B" w:rsidRPr="009A08A6" w:rsidRDefault="00A4158B" w:rsidP="009A08A6">
      <w:pPr>
        <w:spacing w:after="0" w:line="240" w:lineRule="auto"/>
        <w:ind w:right="5385"/>
        <w:rPr>
          <w:rFonts w:ascii="Times New Roman" w:hAnsi="Times New Roman" w:cs="Times New Roman"/>
          <w:iCs/>
          <w:sz w:val="24"/>
          <w:szCs w:val="24"/>
        </w:rPr>
      </w:pPr>
    </w:p>
    <w:p w:rsidR="00A4158B" w:rsidRPr="009A08A6" w:rsidRDefault="00A4158B" w:rsidP="009A08A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9A08A6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9A08A6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9A08A6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9A08A6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9A08A6">
        <w:rPr>
          <w:rFonts w:ascii="Times New Roman" w:hAnsi="Times New Roman" w:cs="Times New Roman"/>
          <w:sz w:val="24"/>
          <w:szCs w:val="24"/>
        </w:rPr>
        <w:t>а территории</w:t>
      </w:r>
      <w:r w:rsidR="00345C5C">
        <w:rPr>
          <w:rFonts w:ascii="Times New Roman" w:hAnsi="Times New Roman" w:cs="Times New Roman"/>
          <w:sz w:val="24"/>
          <w:szCs w:val="24"/>
        </w:rPr>
        <w:t xml:space="preserve"> Важинского городского поселения</w:t>
      </w:r>
      <w:r w:rsidR="00FA4E47">
        <w:rPr>
          <w:rFonts w:ascii="Times New Roman" w:hAnsi="Times New Roman" w:cs="Times New Roman"/>
          <w:sz w:val="24"/>
          <w:szCs w:val="24"/>
        </w:rPr>
        <w:t xml:space="preserve">, </w:t>
      </w:r>
      <w:r w:rsidR="0069574F" w:rsidRPr="009A08A6">
        <w:rPr>
          <w:rFonts w:ascii="Times New Roman" w:hAnsi="Times New Roman" w:cs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9A08A6" w:rsidRDefault="00A4158B" w:rsidP="009A08A6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9A08A6" w:rsidRDefault="00A4158B" w:rsidP="009A08A6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9A08A6" w:rsidRDefault="00A4158B" w:rsidP="009A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A6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9A08A6">
        <w:rPr>
          <w:rFonts w:ascii="Times New Roman" w:hAnsi="Times New Roman" w:cs="Times New Roman"/>
          <w:sz w:val="24"/>
          <w:szCs w:val="24"/>
        </w:rPr>
        <w:t xml:space="preserve"> </w:t>
      </w:r>
      <w:r w:rsidRPr="009A08A6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9A08A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9A08A6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9A08A6">
        <w:rPr>
          <w:rStyle w:val="1"/>
          <w:rFonts w:eastAsiaTheme="minorHAnsi"/>
        </w:rPr>
        <w:t xml:space="preserve">12.01.1996 </w:t>
      </w:r>
      <w:r w:rsidR="0069574F" w:rsidRPr="009A08A6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9A08A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A08A6" w:rsidRPr="009A08A6">
        <w:rPr>
          <w:rFonts w:ascii="Times New Roman" w:hAnsi="Times New Roman" w:cs="Times New Roman"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Pr="009A08A6">
        <w:rPr>
          <w:rFonts w:ascii="Times New Roman" w:hAnsi="Times New Roman" w:cs="Times New Roman"/>
          <w:sz w:val="24"/>
          <w:szCs w:val="24"/>
        </w:rPr>
        <w:t xml:space="preserve">, </w:t>
      </w:r>
      <w:r w:rsidR="009A08A6" w:rsidRPr="009A08A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A4158B" w:rsidRPr="009A08A6" w:rsidRDefault="00A4158B" w:rsidP="009A08A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158B" w:rsidRPr="00987CA8" w:rsidRDefault="00A4158B" w:rsidP="00987CA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08A6">
        <w:rPr>
          <w:rFonts w:ascii="Times New Roman" w:hAnsi="Times New Roman" w:cs="Times New Roman"/>
        </w:rPr>
        <w:t xml:space="preserve">1. </w:t>
      </w:r>
      <w:r w:rsidRPr="009A08A6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9A08A6">
        <w:rPr>
          <w:rFonts w:ascii="Times New Roman" w:hAnsi="Times New Roman" w:cs="Times New Roman"/>
          <w:iCs/>
        </w:rPr>
        <w:t xml:space="preserve">положение </w:t>
      </w:r>
      <w:bookmarkStart w:id="0" w:name="_Hlk73017172"/>
      <w:r w:rsidR="00A21F05" w:rsidRPr="009A08A6">
        <w:rPr>
          <w:rFonts w:ascii="Times New Roman" w:hAnsi="Times New Roman" w:cs="Times New Roman"/>
          <w:iCs/>
        </w:rPr>
        <w:t xml:space="preserve">о постановке на учет </w:t>
      </w:r>
      <w:r w:rsidR="00CD7140" w:rsidRPr="009A08A6">
        <w:rPr>
          <w:rFonts w:ascii="Times New Roman" w:hAnsi="Times New Roman" w:cs="Times New Roman"/>
          <w:iCs/>
        </w:rPr>
        <w:t>воинских захоронений</w:t>
      </w:r>
      <w:r w:rsidR="00A21F05" w:rsidRPr="009A08A6">
        <w:rPr>
          <w:rFonts w:ascii="Times New Roman" w:hAnsi="Times New Roman" w:cs="Times New Roman"/>
          <w:iCs/>
        </w:rPr>
        <w:t>, выявленных</w:t>
      </w:r>
      <w:r w:rsidR="00CD7140" w:rsidRPr="009A08A6">
        <w:rPr>
          <w:rFonts w:ascii="Times New Roman" w:hAnsi="Times New Roman" w:cs="Times New Roman"/>
          <w:iCs/>
        </w:rPr>
        <w:t xml:space="preserve"> н</w:t>
      </w:r>
      <w:r w:rsidR="00CD7140" w:rsidRPr="009A08A6">
        <w:rPr>
          <w:rFonts w:ascii="Times New Roman" w:hAnsi="Times New Roman" w:cs="Times New Roman"/>
        </w:rPr>
        <w:t xml:space="preserve">а </w:t>
      </w:r>
      <w:r w:rsidR="00CD7140" w:rsidRPr="00987CA8">
        <w:rPr>
          <w:rFonts w:ascii="Times New Roman" w:hAnsi="Times New Roman" w:cs="Times New Roman"/>
        </w:rPr>
        <w:t xml:space="preserve">территории </w:t>
      </w:r>
      <w:r w:rsidRPr="00987CA8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345C5C" w:rsidRPr="00987CA8">
        <w:rPr>
          <w:rFonts w:ascii="Times New Roman" w:hAnsi="Times New Roman" w:cs="Times New Roman"/>
          <w:bCs/>
          <w:kern w:val="28"/>
        </w:rPr>
        <w:t>«Важинское городское поселение Подпорожского муниципального района Ленинградской области»</w:t>
      </w:r>
      <w:r w:rsidR="00FA4E47" w:rsidRPr="00987CA8">
        <w:rPr>
          <w:rFonts w:ascii="Times New Roman" w:hAnsi="Times New Roman" w:cs="Times New Roman"/>
          <w:bCs/>
          <w:kern w:val="28"/>
        </w:rPr>
        <w:t>,</w:t>
      </w:r>
      <w:r w:rsidR="00345C5C" w:rsidRPr="00987CA8">
        <w:rPr>
          <w:rFonts w:ascii="Times New Roman" w:hAnsi="Times New Roman" w:cs="Times New Roman"/>
          <w:bCs/>
          <w:kern w:val="28"/>
        </w:rPr>
        <w:t xml:space="preserve"> </w:t>
      </w:r>
      <w:r w:rsidR="00CD7140" w:rsidRPr="00987CA8">
        <w:rPr>
          <w:rFonts w:ascii="Times New Roman" w:hAnsi="Times New Roman" w:cs="Times New Roman"/>
          <w:bCs/>
          <w:kern w:val="28"/>
        </w:rPr>
        <w:t xml:space="preserve">и увековечении </w:t>
      </w:r>
      <w:r w:rsidR="00CD7140" w:rsidRPr="00987CA8">
        <w:rPr>
          <w:rFonts w:ascii="Times New Roman" w:hAnsi="Times New Roman" w:cs="Times New Roman"/>
          <w:iCs/>
        </w:rPr>
        <w:t>имен погибших воинов</w:t>
      </w:r>
      <w:bookmarkEnd w:id="0"/>
      <w:r w:rsidRPr="00987CA8">
        <w:rPr>
          <w:rFonts w:ascii="Times New Roman" w:hAnsi="Times New Roman" w:cs="Times New Roman"/>
          <w:iCs/>
        </w:rPr>
        <w:t xml:space="preserve">, </w:t>
      </w:r>
      <w:r w:rsidRPr="00987CA8">
        <w:rPr>
          <w:rFonts w:ascii="Times New Roman" w:hAnsi="Times New Roman" w:cs="Times New Roman"/>
        </w:rPr>
        <w:t xml:space="preserve">согласно </w:t>
      </w:r>
      <w:r w:rsidRPr="00987CA8">
        <w:rPr>
          <w:rFonts w:ascii="Times New Roman" w:hAnsi="Times New Roman" w:cs="Times New Roman"/>
          <w:lang w:eastAsia="ru-RU"/>
        </w:rPr>
        <w:t>приложению</w:t>
      </w:r>
      <w:r w:rsidRPr="00987CA8">
        <w:rPr>
          <w:rFonts w:ascii="Times New Roman" w:hAnsi="Times New Roman" w:cs="Times New Roman"/>
        </w:rPr>
        <w:t>.</w:t>
      </w:r>
    </w:p>
    <w:p w:rsidR="00987CA8" w:rsidRPr="00987CA8" w:rsidRDefault="00987CA8" w:rsidP="0098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CA8">
        <w:rPr>
          <w:rFonts w:ascii="Times New Roman" w:hAnsi="Times New Roman" w:cs="Times New Roman"/>
          <w:sz w:val="24"/>
          <w:szCs w:val="24"/>
        </w:rPr>
        <w:t>. Настоящее</w:t>
      </w:r>
      <w:r w:rsidRPr="00987CA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решение вступает в силу со дня его подписания и подлежит размещению </w:t>
      </w:r>
      <w:r w:rsidRPr="00987CA8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987CA8" w:rsidRPr="00987CA8" w:rsidRDefault="00987CA8" w:rsidP="00987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987CA8" w:rsidRPr="00987CA8" w:rsidRDefault="00987CA8" w:rsidP="0098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A8" w:rsidRPr="00987CA8" w:rsidRDefault="00987CA8" w:rsidP="0098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A8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Ю.А. Кощеев</w:t>
      </w:r>
    </w:p>
    <w:p w:rsidR="00A4158B" w:rsidRPr="00987CA8" w:rsidRDefault="00A4158B" w:rsidP="00987CA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4158B" w:rsidRPr="00987CA8" w:rsidRDefault="00A4158B" w:rsidP="00987C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55B" w:rsidRPr="00987CA8" w:rsidRDefault="00E9355B" w:rsidP="00987C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9A08A6" w:rsidRPr="00987CA8" w:rsidRDefault="009A08A6" w:rsidP="00987C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8A6" w:rsidRPr="00987CA8" w:rsidRDefault="009A08A6" w:rsidP="00987C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8A6" w:rsidRPr="00987CA8" w:rsidRDefault="009A08A6" w:rsidP="00987C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8A6" w:rsidRDefault="009A08A6" w:rsidP="009A08A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8A6" w:rsidRDefault="009A08A6" w:rsidP="009A08A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8A6" w:rsidRDefault="009A08A6" w:rsidP="009A08A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8A6" w:rsidRDefault="009A08A6" w:rsidP="009A08A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D29" w:rsidRDefault="001E5D29" w:rsidP="00777C6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399" w:rsidRDefault="00154399" w:rsidP="00777C6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154399" w:rsidRDefault="00A4158B" w:rsidP="00777C6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C67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154399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77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</w:t>
      </w:r>
    </w:p>
    <w:p w:rsidR="00154399" w:rsidRDefault="00154399" w:rsidP="00777C6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«Важинское городское поселение»</w:t>
      </w:r>
      <w:r w:rsidR="00A4158B" w:rsidRPr="0077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158B" w:rsidRPr="00777C67" w:rsidRDefault="00A4158B" w:rsidP="00777C6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54399">
        <w:rPr>
          <w:rFonts w:ascii="Times New Roman" w:hAnsi="Times New Roman" w:cs="Times New Roman"/>
          <w:color w:val="000000" w:themeColor="text1"/>
          <w:sz w:val="24"/>
          <w:szCs w:val="24"/>
        </w:rPr>
        <w:t>27.05.2021 года</w:t>
      </w:r>
      <w:r w:rsidRPr="0077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E5D29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</w:p>
    <w:p w:rsidR="00154399" w:rsidRDefault="00154399" w:rsidP="0015439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399" w:rsidRPr="00154399" w:rsidRDefault="00154399" w:rsidP="0015439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154399">
        <w:rPr>
          <w:rFonts w:ascii="Times New Roman" w:hAnsi="Times New Roman" w:cs="Times New Roman"/>
          <w:color w:val="000000" w:themeColor="text1"/>
        </w:rPr>
        <w:t>(Приложение)</w:t>
      </w:r>
    </w:p>
    <w:p w:rsidR="00A4158B" w:rsidRPr="00777C67" w:rsidRDefault="00A4158B" w:rsidP="00777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777C67" w:rsidRDefault="00A4158B" w:rsidP="00777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777C67" w:rsidRDefault="00A4158B" w:rsidP="00777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4FE" w:rsidRPr="00777C67" w:rsidRDefault="00154399" w:rsidP="0077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A4158B" w:rsidRDefault="00154399" w:rsidP="0077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4399">
        <w:rPr>
          <w:rFonts w:ascii="Times New Roman" w:hAnsi="Times New Roman" w:cs="Times New Roman"/>
          <w:bCs/>
          <w:iCs/>
          <w:sz w:val="24"/>
          <w:szCs w:val="24"/>
        </w:rPr>
        <w:t>о постановке на учет воинских захоронений, выявленных на территории муниципального образования «Важинское городское поселение Подпорожского муниципального района Ленинградской области», и увековечении имен погибших воинов</w:t>
      </w:r>
    </w:p>
    <w:p w:rsidR="00154399" w:rsidRPr="00777C67" w:rsidRDefault="00154399" w:rsidP="0077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83A" w:rsidRPr="00777C67" w:rsidRDefault="00AD783A" w:rsidP="00777C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AD783A" w:rsidRPr="00777C67" w:rsidRDefault="00AD783A" w:rsidP="00777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796" w:rsidRPr="00777C67" w:rsidRDefault="00AD783A" w:rsidP="0077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365796" w:rsidRPr="00777C67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A4158B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E0D" w:rsidRPr="00777C6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9C2943" w:rsidRPr="009C2943">
        <w:rPr>
          <w:rFonts w:ascii="Times New Roman" w:hAnsi="Times New Roman" w:cs="Times New Roman"/>
          <w:bCs/>
          <w:sz w:val="24"/>
          <w:szCs w:val="24"/>
        </w:rPr>
        <w:t>о постановке на учет воинских захоронений, выявленных на территории муниципального образования «Важинское городское поселение Подпорожского муниципального района Ленинградской области», и увековечении имен погибших воинов</w:t>
      </w:r>
      <w:r w:rsidR="005B7E0D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796" w:rsidRPr="00777C67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A21F05"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365796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158B" w:rsidRPr="00777C67">
        <w:rPr>
          <w:rFonts w:ascii="Times New Roman" w:hAnsi="Times New Roman" w:cs="Times New Roman"/>
          <w:bCs/>
          <w:sz w:val="24"/>
          <w:szCs w:val="24"/>
        </w:rPr>
        <w:t>По</w:t>
      </w:r>
      <w:r w:rsidR="00365796" w:rsidRPr="00777C67">
        <w:rPr>
          <w:rFonts w:ascii="Times New Roman" w:hAnsi="Times New Roman" w:cs="Times New Roman"/>
          <w:bCs/>
          <w:sz w:val="24"/>
          <w:szCs w:val="24"/>
        </w:rPr>
        <w:t>ложение)</w:t>
      </w:r>
      <w:r w:rsidR="00A4158B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796" w:rsidRPr="00777C67">
        <w:rPr>
          <w:rFonts w:ascii="Times New Roman" w:hAnsi="Times New Roman" w:cs="Times New Roman"/>
          <w:bCs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9C2943" w:rsidRPr="009C2943">
        <w:rPr>
          <w:rFonts w:ascii="Times New Roman" w:hAnsi="Times New Roman" w:cs="Times New Roman"/>
          <w:bCs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="00365796" w:rsidRPr="00777C67">
        <w:rPr>
          <w:rFonts w:ascii="Times New Roman" w:hAnsi="Times New Roman" w:cs="Times New Roman"/>
          <w:bCs/>
          <w:sz w:val="24"/>
          <w:szCs w:val="24"/>
        </w:rPr>
        <w:t xml:space="preserve"> в сфере постановки на учет воинских захоронений и увековечения имен погибших воинов. </w:t>
      </w:r>
    </w:p>
    <w:p w:rsidR="00AD783A" w:rsidRPr="00777C67" w:rsidRDefault="00AD783A" w:rsidP="00777C67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777C67" w:rsidRDefault="00E713D2" w:rsidP="0077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777C67" w:rsidRDefault="004422FD" w:rsidP="0077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777C67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777C67">
        <w:rPr>
          <w:rFonts w:ascii="Times New Roman" w:hAnsi="Times New Roman" w:cs="Times New Roman"/>
          <w:bCs/>
          <w:sz w:val="24"/>
          <w:szCs w:val="24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777C67" w:rsidRDefault="004422FD" w:rsidP="0077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CD3" w:rsidRPr="00777C67" w:rsidRDefault="00AD783A" w:rsidP="00777C67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4"/>
          <w:szCs w:val="24"/>
        </w:rPr>
      </w:pPr>
      <w:r w:rsidRPr="00777C67">
        <w:rPr>
          <w:rFonts w:eastAsiaTheme="minorHAnsi"/>
          <w:b/>
          <w:spacing w:val="0"/>
          <w:sz w:val="24"/>
          <w:szCs w:val="24"/>
        </w:rPr>
        <w:t>2</w:t>
      </w:r>
      <w:r w:rsidR="00A21F05" w:rsidRPr="00777C67">
        <w:rPr>
          <w:rFonts w:eastAsiaTheme="minorHAnsi"/>
          <w:b/>
          <w:spacing w:val="0"/>
          <w:sz w:val="24"/>
          <w:szCs w:val="24"/>
        </w:rPr>
        <w:t xml:space="preserve">. </w:t>
      </w:r>
      <w:r w:rsidR="00AB02C5" w:rsidRPr="00777C67">
        <w:rPr>
          <w:rFonts w:eastAsiaTheme="minorHAnsi"/>
          <w:b/>
          <w:spacing w:val="0"/>
          <w:sz w:val="24"/>
          <w:szCs w:val="24"/>
        </w:rPr>
        <w:t xml:space="preserve">Ведение </w:t>
      </w:r>
      <w:r w:rsidR="00102CD6" w:rsidRPr="00777C67">
        <w:rPr>
          <w:rFonts w:eastAsiaTheme="minorHAnsi"/>
          <w:b/>
          <w:spacing w:val="0"/>
          <w:sz w:val="24"/>
          <w:szCs w:val="24"/>
        </w:rPr>
        <w:t xml:space="preserve">государственного </w:t>
      </w:r>
      <w:r w:rsidR="00AB02C5" w:rsidRPr="00777C67">
        <w:rPr>
          <w:rFonts w:eastAsiaTheme="minorHAnsi"/>
          <w:b/>
          <w:spacing w:val="0"/>
          <w:sz w:val="24"/>
          <w:szCs w:val="24"/>
        </w:rPr>
        <w:t>учета воинских захоронений</w:t>
      </w:r>
    </w:p>
    <w:p w:rsidR="00AD783A" w:rsidRPr="00777C67" w:rsidRDefault="00AD783A" w:rsidP="00777C67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Cs/>
          <w:spacing w:val="0"/>
          <w:sz w:val="24"/>
          <w:szCs w:val="24"/>
        </w:rPr>
      </w:pPr>
    </w:p>
    <w:p w:rsidR="00A21F05" w:rsidRPr="00777C67" w:rsidRDefault="00AD783A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2</w:t>
      </w:r>
      <w:r w:rsidR="00A21F05" w:rsidRPr="00777C67">
        <w:rPr>
          <w:rFonts w:eastAsiaTheme="minorHAnsi"/>
          <w:bCs/>
          <w:spacing w:val="0"/>
          <w:sz w:val="24"/>
          <w:szCs w:val="24"/>
        </w:rPr>
        <w:t xml:space="preserve">.1. </w:t>
      </w:r>
      <w:r w:rsidR="00102CD6" w:rsidRPr="00777C67">
        <w:rPr>
          <w:rFonts w:eastAsiaTheme="minorHAnsi"/>
          <w:bCs/>
          <w:spacing w:val="0"/>
          <w:sz w:val="24"/>
          <w:szCs w:val="24"/>
        </w:rPr>
        <w:t>Государственный у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 xml:space="preserve">чет </w:t>
      </w:r>
      <w:r w:rsidR="00A21F05" w:rsidRPr="00777C67">
        <w:rPr>
          <w:rFonts w:eastAsiaTheme="minorHAnsi"/>
          <w:bCs/>
          <w:spacing w:val="0"/>
          <w:sz w:val="24"/>
          <w:szCs w:val="24"/>
        </w:rPr>
        <w:t xml:space="preserve">воинских захоронений на территории муниципального образования </w:t>
      </w:r>
      <w:r w:rsidR="009C2943" w:rsidRPr="009C2943">
        <w:rPr>
          <w:rFonts w:eastAsiaTheme="minorHAnsi"/>
          <w:bCs/>
          <w:spacing w:val="0"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="00A21F05" w:rsidRPr="00777C67">
        <w:rPr>
          <w:rFonts w:eastAsiaTheme="minorHAnsi"/>
          <w:bCs/>
          <w:spacing w:val="0"/>
          <w:sz w:val="24"/>
          <w:szCs w:val="24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777C67">
        <w:rPr>
          <w:rFonts w:eastAsiaTheme="minorHAnsi"/>
          <w:bCs/>
          <w:spacing w:val="0"/>
          <w:sz w:val="24"/>
          <w:szCs w:val="24"/>
        </w:rPr>
        <w:t xml:space="preserve"> (далее </w:t>
      </w:r>
      <w:r w:rsidR="003425FA" w:rsidRPr="00777C67">
        <w:rPr>
          <w:rFonts w:eastAsiaTheme="minorHAnsi"/>
          <w:bCs/>
          <w:spacing w:val="0"/>
          <w:sz w:val="24"/>
          <w:szCs w:val="24"/>
        </w:rPr>
        <w:t>-</w:t>
      </w:r>
      <w:r w:rsidR="00262EDE" w:rsidRPr="00777C67">
        <w:rPr>
          <w:rFonts w:eastAsiaTheme="minorHAnsi"/>
          <w:bCs/>
          <w:spacing w:val="0"/>
          <w:sz w:val="24"/>
          <w:szCs w:val="24"/>
        </w:rPr>
        <w:t xml:space="preserve"> администрация)</w:t>
      </w:r>
      <w:r w:rsidR="00A21F05" w:rsidRPr="00777C67">
        <w:rPr>
          <w:rFonts w:eastAsiaTheme="minorHAnsi"/>
          <w:bCs/>
          <w:spacing w:val="0"/>
          <w:sz w:val="24"/>
          <w:szCs w:val="24"/>
        </w:rPr>
        <w:t>.</w:t>
      </w:r>
    </w:p>
    <w:p w:rsidR="0026778C" w:rsidRPr="00777C67" w:rsidRDefault="0026778C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 xml:space="preserve">Основания для постановки на государственный учет ранее неизвестных воинских </w:t>
      </w:r>
      <w:r w:rsidRPr="00777C67">
        <w:rPr>
          <w:rFonts w:eastAsiaTheme="minorHAnsi"/>
          <w:bCs/>
          <w:spacing w:val="0"/>
          <w:sz w:val="24"/>
          <w:szCs w:val="24"/>
        </w:rPr>
        <w:lastRenderedPageBreak/>
        <w:t>захоронений:</w:t>
      </w:r>
    </w:p>
    <w:p w:rsidR="0026778C" w:rsidRPr="00777C67" w:rsidRDefault="0026778C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- сведения государственных и военных архивов;</w:t>
      </w:r>
    </w:p>
    <w:p w:rsidR="0026778C" w:rsidRPr="00777C67" w:rsidRDefault="0026778C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-документы обследования неучтенных воинских захоронений (акты, протоколы, журналы).</w:t>
      </w:r>
    </w:p>
    <w:p w:rsidR="0026778C" w:rsidRPr="00777C67" w:rsidRDefault="0026778C" w:rsidP="00777C67">
      <w:pPr>
        <w:pStyle w:val="3"/>
        <w:shd w:val="clear" w:color="auto" w:fill="auto"/>
        <w:spacing w:line="240" w:lineRule="auto"/>
        <w:ind w:right="20" w:firstLine="708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Процедура постановки на государственной учет:</w:t>
      </w:r>
    </w:p>
    <w:p w:rsidR="0026778C" w:rsidRPr="00777C67" w:rsidRDefault="0026778C" w:rsidP="00777C6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777C67" w:rsidRDefault="0026778C" w:rsidP="00777C6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составление учетной карточки (паспорта) воинского захоронения, если таковой не имеется.</w:t>
      </w:r>
    </w:p>
    <w:p w:rsidR="0026778C" w:rsidRPr="00777C67" w:rsidRDefault="0026778C" w:rsidP="00777C6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777C67" w:rsidRDefault="0026778C" w:rsidP="00777C6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777C67" w:rsidRDefault="0026778C" w:rsidP="00777C67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организация свободного доступа граждан к воинскому захоронению.</w:t>
      </w:r>
    </w:p>
    <w:p w:rsidR="0026778C" w:rsidRPr="00777C67" w:rsidRDefault="0026778C" w:rsidP="00777C6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Установка мемориального знака.</w:t>
      </w:r>
    </w:p>
    <w:p w:rsidR="00776274" w:rsidRPr="00777C67" w:rsidRDefault="0026778C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Мемориальный знак устанавливается и составляется паспорт (учетная карточка) н</w:t>
      </w:r>
      <w:r w:rsidR="00AD783A" w:rsidRPr="00777C67">
        <w:rPr>
          <w:rFonts w:eastAsiaTheme="minorHAnsi"/>
          <w:bCs/>
          <w:spacing w:val="0"/>
          <w:sz w:val="24"/>
          <w:szCs w:val="24"/>
        </w:rPr>
        <w:t>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>.</w:t>
      </w:r>
    </w:p>
    <w:p w:rsidR="00B81AB5" w:rsidRPr="00777C67" w:rsidRDefault="00262EDE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2.</w:t>
      </w:r>
      <w:r w:rsidR="00D60E2D" w:rsidRPr="00777C67">
        <w:rPr>
          <w:rFonts w:eastAsiaTheme="minorHAnsi"/>
          <w:bCs/>
          <w:spacing w:val="0"/>
          <w:sz w:val="24"/>
          <w:szCs w:val="24"/>
        </w:rPr>
        <w:t>2</w:t>
      </w:r>
      <w:r w:rsidRPr="00777C67">
        <w:rPr>
          <w:rFonts w:eastAsiaTheme="minorHAnsi"/>
          <w:bCs/>
          <w:spacing w:val="0"/>
          <w:sz w:val="24"/>
          <w:szCs w:val="24"/>
        </w:rPr>
        <w:t>. П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>ри обнаружении старых во</w:t>
      </w:r>
      <w:r w:rsidR="00B4245F" w:rsidRPr="00777C67">
        <w:rPr>
          <w:rFonts w:eastAsiaTheme="minorHAnsi"/>
          <w:bCs/>
          <w:spacing w:val="0"/>
          <w:sz w:val="24"/>
          <w:szCs w:val="24"/>
        </w:rPr>
        <w:t>е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 xml:space="preserve">нных и ранее неизвестных захоронений </w:t>
      </w:r>
      <w:r w:rsidRPr="00777C67">
        <w:rPr>
          <w:rFonts w:eastAsiaTheme="minorHAnsi"/>
          <w:bCs/>
          <w:spacing w:val="0"/>
          <w:sz w:val="24"/>
          <w:szCs w:val="24"/>
        </w:rPr>
        <w:t xml:space="preserve">администрация 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>обознач</w:t>
      </w:r>
      <w:r w:rsidR="001F09DA" w:rsidRPr="00777C67">
        <w:rPr>
          <w:rFonts w:eastAsiaTheme="minorHAnsi"/>
          <w:bCs/>
          <w:spacing w:val="0"/>
          <w:sz w:val="24"/>
          <w:szCs w:val="24"/>
        </w:rPr>
        <w:t>ает и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 xml:space="preserve"> регистрир</w:t>
      </w:r>
      <w:r w:rsidR="001F09DA" w:rsidRPr="00777C67">
        <w:rPr>
          <w:rFonts w:eastAsiaTheme="minorHAnsi"/>
          <w:bCs/>
          <w:spacing w:val="0"/>
          <w:sz w:val="24"/>
          <w:szCs w:val="24"/>
        </w:rPr>
        <w:t>ует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 xml:space="preserve"> мест</w:t>
      </w:r>
      <w:r w:rsidR="001F09DA" w:rsidRPr="00777C67">
        <w:rPr>
          <w:rFonts w:eastAsiaTheme="minorHAnsi"/>
          <w:bCs/>
          <w:spacing w:val="0"/>
          <w:sz w:val="24"/>
          <w:szCs w:val="24"/>
        </w:rPr>
        <w:t>о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 xml:space="preserve"> захоронения </w:t>
      </w:r>
      <w:r w:rsidR="001F09DA" w:rsidRPr="00777C67">
        <w:rPr>
          <w:rFonts w:eastAsiaTheme="minorHAnsi"/>
          <w:bCs/>
          <w:spacing w:val="0"/>
          <w:sz w:val="24"/>
          <w:szCs w:val="24"/>
        </w:rPr>
        <w:t>в порядке</w:t>
      </w:r>
      <w:r w:rsidR="00E10F3E" w:rsidRPr="00777C67">
        <w:rPr>
          <w:rFonts w:eastAsiaTheme="minorHAnsi"/>
          <w:bCs/>
          <w:spacing w:val="0"/>
          <w:sz w:val="24"/>
          <w:szCs w:val="24"/>
        </w:rPr>
        <w:t>,</w:t>
      </w:r>
      <w:r w:rsidR="001F09DA" w:rsidRPr="00777C67">
        <w:rPr>
          <w:rFonts w:eastAsiaTheme="minorHAnsi"/>
          <w:bCs/>
          <w:spacing w:val="0"/>
          <w:sz w:val="24"/>
          <w:szCs w:val="24"/>
        </w:rPr>
        <w:t xml:space="preserve"> установленном администрацией, 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>а в необходимых случаях организов</w:t>
      </w:r>
      <w:r w:rsidR="001F09DA" w:rsidRPr="00777C67">
        <w:rPr>
          <w:rFonts w:eastAsiaTheme="minorHAnsi"/>
          <w:bCs/>
          <w:spacing w:val="0"/>
          <w:sz w:val="24"/>
          <w:szCs w:val="24"/>
        </w:rPr>
        <w:t>ывает</w:t>
      </w:r>
      <w:r w:rsidR="00776274" w:rsidRPr="00777C67">
        <w:rPr>
          <w:rFonts w:eastAsiaTheme="minorHAnsi"/>
          <w:bCs/>
          <w:spacing w:val="0"/>
          <w:sz w:val="24"/>
          <w:szCs w:val="24"/>
        </w:rPr>
        <w:t xml:space="preserve"> перезахоронение останков погибших.</w:t>
      </w:r>
      <w:r w:rsidR="004A70E8" w:rsidRPr="00777C67">
        <w:rPr>
          <w:rFonts w:eastAsiaTheme="minorHAnsi"/>
          <w:bCs/>
          <w:spacing w:val="0"/>
          <w:sz w:val="24"/>
          <w:szCs w:val="24"/>
        </w:rPr>
        <w:t xml:space="preserve"> </w:t>
      </w:r>
    </w:p>
    <w:p w:rsidR="00B4245F" w:rsidRPr="00777C67" w:rsidRDefault="00B4245F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777C67" w:rsidRDefault="007D78B0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777C67" w:rsidRDefault="001F09DA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2.</w:t>
      </w:r>
      <w:r w:rsidR="007D78B0" w:rsidRPr="00777C67">
        <w:rPr>
          <w:rFonts w:eastAsiaTheme="minorHAnsi"/>
          <w:bCs/>
          <w:spacing w:val="0"/>
          <w:sz w:val="24"/>
          <w:szCs w:val="24"/>
        </w:rPr>
        <w:t>3</w:t>
      </w:r>
      <w:r w:rsidR="00E713D2" w:rsidRPr="00777C67">
        <w:rPr>
          <w:rFonts w:eastAsiaTheme="minorHAnsi"/>
          <w:bCs/>
          <w:spacing w:val="0"/>
          <w:sz w:val="24"/>
          <w:szCs w:val="24"/>
        </w:rPr>
        <w:t xml:space="preserve"> </w:t>
      </w:r>
      <w:r w:rsidR="000A1B94" w:rsidRPr="00777C67">
        <w:rPr>
          <w:rFonts w:eastAsiaTheme="minorHAnsi"/>
          <w:bCs/>
          <w:spacing w:val="0"/>
          <w:sz w:val="24"/>
          <w:szCs w:val="24"/>
        </w:rPr>
        <w:t>Перезахоронение останков погибших из неучтенных воинских захоронений производится в следующих случаях</w:t>
      </w:r>
      <w:r w:rsidR="002061E2" w:rsidRPr="00777C67">
        <w:rPr>
          <w:rFonts w:eastAsiaTheme="minorHAnsi"/>
          <w:bCs/>
          <w:spacing w:val="0"/>
          <w:sz w:val="24"/>
          <w:szCs w:val="24"/>
        </w:rPr>
        <w:t>:</w:t>
      </w:r>
    </w:p>
    <w:p w:rsidR="002061E2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обнаружены останки небольшого количества погибших;</w:t>
      </w:r>
    </w:p>
    <w:p w:rsidR="002061E2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в доступности </w:t>
      </w:r>
      <w:r w:rsidR="000A1B94" w:rsidRPr="00777C67">
        <w:rPr>
          <w:rFonts w:ascii="Times New Roman" w:hAnsi="Times New Roman" w:cs="Times New Roman"/>
          <w:bCs/>
          <w:sz w:val="24"/>
          <w:szCs w:val="24"/>
        </w:rPr>
        <w:t xml:space="preserve">(поблизости) 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>имеется д</w:t>
      </w:r>
      <w:r w:rsidRPr="00777C67">
        <w:rPr>
          <w:rFonts w:ascii="Times New Roman" w:hAnsi="Times New Roman" w:cs="Times New Roman"/>
          <w:bCs/>
          <w:sz w:val="24"/>
          <w:szCs w:val="24"/>
        </w:rPr>
        <w:t>ействующее воинское захоронение,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куда </w:t>
      </w:r>
      <w:r w:rsidRPr="00777C67">
        <w:rPr>
          <w:rFonts w:ascii="Times New Roman" w:hAnsi="Times New Roman" w:cs="Times New Roman"/>
          <w:bCs/>
          <w:sz w:val="24"/>
          <w:szCs w:val="24"/>
        </w:rPr>
        <w:t>возможно перезахоронить останки;</w:t>
      </w:r>
    </w:p>
    <w:p w:rsidR="002061E2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777C67">
        <w:rPr>
          <w:rFonts w:ascii="Times New Roman" w:hAnsi="Times New Roman" w:cs="Times New Roman"/>
          <w:bCs/>
          <w:sz w:val="24"/>
          <w:szCs w:val="24"/>
        </w:rPr>
        <w:t xml:space="preserve">объектов капитального строительства 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>федерального значения</w:t>
      </w:r>
      <w:r w:rsidR="000A1B94" w:rsidRPr="00777C67">
        <w:rPr>
          <w:rFonts w:ascii="Times New Roman" w:hAnsi="Times New Roman" w:cs="Times New Roman"/>
          <w:bCs/>
          <w:sz w:val="24"/>
          <w:szCs w:val="24"/>
        </w:rPr>
        <w:t xml:space="preserve"> (линейных объектов)</w:t>
      </w:r>
      <w:r w:rsidRPr="00777C67">
        <w:rPr>
          <w:rFonts w:ascii="Times New Roman" w:hAnsi="Times New Roman" w:cs="Times New Roman"/>
          <w:bCs/>
          <w:sz w:val="24"/>
          <w:szCs w:val="24"/>
        </w:rPr>
        <w:t>;</w:t>
      </w:r>
    </w:p>
    <w:p w:rsidR="00F8236A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224D7B" w:rsidRPr="00777C67">
        <w:rPr>
          <w:rFonts w:ascii="Times New Roman" w:hAnsi="Times New Roman" w:cs="Times New Roman"/>
          <w:bCs/>
          <w:sz w:val="24"/>
          <w:szCs w:val="24"/>
        </w:rPr>
        <w:t xml:space="preserve"> в случае если захоронение уже подвергалось частичному переносу или разграблению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47EB8" w:rsidRPr="00777C67" w:rsidRDefault="000A1B94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Отка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>з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 от переноса останков из неучтенных воинских захоронений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 xml:space="preserve"> производится в следующих случаях: </w:t>
      </w:r>
    </w:p>
    <w:p w:rsidR="002061E2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обнаружены останки большого количества погибших; </w:t>
      </w:r>
    </w:p>
    <w:p w:rsidR="002061E2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777C67" w:rsidRDefault="00747EB8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lastRenderedPageBreak/>
        <w:t>в доступности от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места обнаружения нет воинских захоронений, куда можно переза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>хоронить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 все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 xml:space="preserve"> обнаруженные останки;</w:t>
      </w:r>
    </w:p>
    <w:p w:rsidR="002061E2" w:rsidRPr="00777C67" w:rsidRDefault="002061E2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-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DFF" w:rsidRPr="00777C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>други</w:t>
      </w:r>
      <w:r w:rsidR="00AC6DFF" w:rsidRPr="00777C67">
        <w:rPr>
          <w:rFonts w:ascii="Times New Roman" w:hAnsi="Times New Roman" w:cs="Times New Roman"/>
          <w:bCs/>
          <w:sz w:val="24"/>
          <w:szCs w:val="24"/>
        </w:rPr>
        <w:t>х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 случа</w:t>
      </w:r>
      <w:r w:rsidR="00AC6DFF" w:rsidRPr="00777C67">
        <w:rPr>
          <w:rFonts w:ascii="Times New Roman" w:hAnsi="Times New Roman" w:cs="Times New Roman"/>
          <w:bCs/>
          <w:sz w:val="24"/>
          <w:szCs w:val="24"/>
        </w:rPr>
        <w:t>ях</w:t>
      </w:r>
      <w:r w:rsidR="00224D7B" w:rsidRPr="00777C67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0023CF" w:rsidRPr="00777C67">
        <w:rPr>
          <w:rFonts w:ascii="Times New Roman" w:hAnsi="Times New Roman" w:cs="Times New Roman"/>
          <w:bCs/>
          <w:sz w:val="24"/>
          <w:szCs w:val="24"/>
        </w:rPr>
        <w:t xml:space="preserve"> исходя из состояния </w:t>
      </w:r>
      <w:r w:rsidR="00224D7B" w:rsidRPr="00777C67">
        <w:rPr>
          <w:rFonts w:ascii="Times New Roman" w:hAnsi="Times New Roman" w:cs="Times New Roman"/>
          <w:bCs/>
          <w:sz w:val="24"/>
          <w:szCs w:val="24"/>
        </w:rPr>
        <w:t>останков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EB8" w:rsidRPr="00777C67" w:rsidRDefault="00B46809" w:rsidP="00777C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2.</w:t>
      </w:r>
      <w:r w:rsidR="007D78B0" w:rsidRPr="00777C67">
        <w:rPr>
          <w:rFonts w:ascii="Times New Roman" w:hAnsi="Times New Roman" w:cs="Times New Roman"/>
          <w:bCs/>
          <w:sz w:val="24"/>
          <w:szCs w:val="24"/>
        </w:rPr>
        <w:t>4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236A" w:rsidRPr="00777C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 xml:space="preserve">случае отказа (нецелесообразности) переноса останков погибших </w:t>
      </w:r>
      <w:r w:rsidR="00224D7B" w:rsidRPr="00777C67">
        <w:rPr>
          <w:rFonts w:ascii="Times New Roman" w:hAnsi="Times New Roman" w:cs="Times New Roman"/>
          <w:bCs/>
          <w:sz w:val="24"/>
          <w:szCs w:val="24"/>
        </w:rPr>
        <w:t>место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224D7B" w:rsidRPr="00777C67">
        <w:rPr>
          <w:rFonts w:ascii="Times New Roman" w:hAnsi="Times New Roman" w:cs="Times New Roman"/>
          <w:bCs/>
          <w:sz w:val="24"/>
          <w:szCs w:val="24"/>
        </w:rPr>
        <w:t xml:space="preserve"> обнаружения 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>подлежит благоустройству и регистрации как воинское захоронение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 (место погребения)</w:t>
      </w:r>
      <w:r w:rsidR="00747EB8" w:rsidRPr="00777C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6809" w:rsidRPr="00777C67" w:rsidRDefault="00B46809" w:rsidP="0077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777C67" w:rsidRDefault="00B46809" w:rsidP="00777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2.</w:t>
      </w:r>
      <w:r w:rsidR="007D78B0" w:rsidRPr="00777C67">
        <w:rPr>
          <w:rFonts w:ascii="Times New Roman" w:hAnsi="Times New Roman" w:cs="Times New Roman"/>
          <w:bCs/>
          <w:sz w:val="24"/>
          <w:szCs w:val="24"/>
        </w:rPr>
        <w:t>5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CA0" w:rsidRPr="00777C67">
        <w:rPr>
          <w:rFonts w:ascii="Times New Roman" w:hAnsi="Times New Roman" w:cs="Times New Roman"/>
          <w:bCs/>
          <w:sz w:val="24"/>
          <w:szCs w:val="24"/>
        </w:rPr>
        <w:t>О п</w:t>
      </w:r>
      <w:r w:rsidR="005B4CD3" w:rsidRPr="00777C67">
        <w:rPr>
          <w:rFonts w:ascii="Times New Roman" w:hAnsi="Times New Roman" w:cs="Times New Roman"/>
          <w:bCs/>
          <w:sz w:val="24"/>
          <w:szCs w:val="24"/>
        </w:rPr>
        <w:t>ерезахоронени</w:t>
      </w:r>
      <w:r w:rsidR="00712CA0" w:rsidRPr="00777C67">
        <w:rPr>
          <w:rFonts w:ascii="Times New Roman" w:hAnsi="Times New Roman" w:cs="Times New Roman"/>
          <w:bCs/>
          <w:sz w:val="24"/>
          <w:szCs w:val="24"/>
        </w:rPr>
        <w:t>и</w:t>
      </w:r>
      <w:r w:rsidR="005B4CD3" w:rsidRPr="00777C67">
        <w:rPr>
          <w:rFonts w:ascii="Times New Roman" w:hAnsi="Times New Roman" w:cs="Times New Roman"/>
          <w:bCs/>
          <w:sz w:val="24"/>
          <w:szCs w:val="24"/>
        </w:rPr>
        <w:t xml:space="preserve"> останков </w:t>
      </w:r>
      <w:r w:rsidR="00712CA0" w:rsidRPr="00777C67">
        <w:rPr>
          <w:rFonts w:ascii="Times New Roman" w:hAnsi="Times New Roman" w:cs="Times New Roman"/>
          <w:bCs/>
          <w:sz w:val="24"/>
          <w:szCs w:val="24"/>
        </w:rPr>
        <w:t xml:space="preserve">погибших </w:t>
      </w:r>
      <w:r w:rsidR="007924E6" w:rsidRPr="00777C67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5B4CD3" w:rsidRPr="00777C67">
        <w:rPr>
          <w:rFonts w:ascii="Times New Roman" w:hAnsi="Times New Roman" w:cs="Times New Roman"/>
          <w:bCs/>
          <w:sz w:val="24"/>
          <w:szCs w:val="24"/>
        </w:rPr>
        <w:t>уведомл</w:t>
      </w:r>
      <w:r w:rsidR="00736122" w:rsidRPr="00777C67">
        <w:rPr>
          <w:rFonts w:ascii="Times New Roman" w:hAnsi="Times New Roman" w:cs="Times New Roman"/>
          <w:bCs/>
          <w:sz w:val="24"/>
          <w:szCs w:val="24"/>
        </w:rPr>
        <w:t xml:space="preserve">яются </w:t>
      </w:r>
      <w:r w:rsidR="005B4CD3" w:rsidRPr="00777C67">
        <w:rPr>
          <w:rFonts w:ascii="Times New Roman" w:hAnsi="Times New Roman" w:cs="Times New Roman"/>
          <w:bCs/>
          <w:sz w:val="24"/>
          <w:szCs w:val="24"/>
        </w:rPr>
        <w:t>родственников погибших, поиск которых осуществля</w:t>
      </w:r>
      <w:r w:rsidR="007924E6" w:rsidRPr="00777C67">
        <w:rPr>
          <w:rFonts w:ascii="Times New Roman" w:hAnsi="Times New Roman" w:cs="Times New Roman"/>
          <w:bCs/>
          <w:sz w:val="24"/>
          <w:szCs w:val="24"/>
        </w:rPr>
        <w:t>е</w:t>
      </w:r>
      <w:r w:rsidR="005B4CD3" w:rsidRPr="00777C67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7924E6" w:rsidRPr="00777C67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территориальный</w:t>
      </w:r>
      <w:r w:rsidR="005B4CD3" w:rsidRPr="00777C67">
        <w:rPr>
          <w:rFonts w:ascii="Times New Roman" w:hAnsi="Times New Roman" w:cs="Times New Roman"/>
          <w:bCs/>
          <w:sz w:val="24"/>
          <w:szCs w:val="24"/>
        </w:rPr>
        <w:t xml:space="preserve"> орган военного управления. </w:t>
      </w:r>
    </w:p>
    <w:p w:rsidR="0075482F" w:rsidRPr="00777C67" w:rsidRDefault="007924E6" w:rsidP="00777C67">
      <w:pPr>
        <w:pStyle w:val="3"/>
        <w:shd w:val="clear" w:color="auto" w:fill="auto"/>
        <w:spacing w:line="240" w:lineRule="auto"/>
        <w:ind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>2.</w:t>
      </w:r>
      <w:r w:rsidR="007D78B0" w:rsidRPr="00777C67">
        <w:rPr>
          <w:rFonts w:eastAsiaTheme="minorHAnsi"/>
          <w:bCs/>
          <w:spacing w:val="0"/>
          <w:sz w:val="24"/>
          <w:szCs w:val="24"/>
        </w:rPr>
        <w:t>6.</w:t>
      </w:r>
      <w:r w:rsidRPr="00777C67">
        <w:rPr>
          <w:rFonts w:eastAsiaTheme="minorHAnsi"/>
          <w:bCs/>
          <w:spacing w:val="0"/>
          <w:sz w:val="24"/>
          <w:szCs w:val="24"/>
        </w:rPr>
        <w:t xml:space="preserve"> Для централизованного</w:t>
      </w:r>
      <w:r w:rsidR="005B4CD3" w:rsidRPr="00777C67">
        <w:rPr>
          <w:rFonts w:eastAsiaTheme="minorHAnsi"/>
          <w:bCs/>
          <w:spacing w:val="0"/>
          <w:sz w:val="24"/>
          <w:szCs w:val="24"/>
        </w:rPr>
        <w:t xml:space="preserve"> учет</w:t>
      </w:r>
      <w:r w:rsidRPr="00777C67">
        <w:rPr>
          <w:rFonts w:eastAsiaTheme="minorHAnsi"/>
          <w:bCs/>
          <w:spacing w:val="0"/>
          <w:sz w:val="24"/>
          <w:szCs w:val="24"/>
        </w:rPr>
        <w:t>а</w:t>
      </w:r>
      <w:r w:rsidR="005B4CD3" w:rsidRPr="00777C67">
        <w:rPr>
          <w:rFonts w:eastAsiaTheme="minorHAnsi"/>
          <w:bCs/>
          <w:spacing w:val="0"/>
          <w:sz w:val="24"/>
          <w:szCs w:val="24"/>
        </w:rPr>
        <w:t xml:space="preserve"> воинских захоронений</w:t>
      </w:r>
      <w:r w:rsidRPr="00777C67">
        <w:rPr>
          <w:rFonts w:eastAsiaTheme="minorHAnsi"/>
          <w:bCs/>
          <w:spacing w:val="0"/>
          <w:sz w:val="24"/>
          <w:szCs w:val="24"/>
        </w:rPr>
        <w:t xml:space="preserve"> администрация направляет соответствующие сведения в</w:t>
      </w:r>
      <w:r w:rsidR="00010F54" w:rsidRPr="00777C67">
        <w:rPr>
          <w:rFonts w:eastAsiaTheme="minorHAnsi"/>
          <w:bCs/>
          <w:spacing w:val="0"/>
          <w:sz w:val="24"/>
          <w:szCs w:val="24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777C67">
        <w:rPr>
          <w:rFonts w:eastAsiaTheme="minorHAnsi"/>
          <w:bCs/>
          <w:spacing w:val="0"/>
          <w:sz w:val="24"/>
          <w:szCs w:val="24"/>
        </w:rPr>
        <w:t xml:space="preserve"> (</w:t>
      </w:r>
      <w:r w:rsidR="005B4CD3" w:rsidRPr="00777C67">
        <w:rPr>
          <w:rFonts w:eastAsiaTheme="minorHAnsi"/>
          <w:bCs/>
          <w:spacing w:val="0"/>
          <w:sz w:val="24"/>
          <w:szCs w:val="24"/>
        </w:rPr>
        <w:t>Министерство обороны Российской Федерации</w:t>
      </w:r>
      <w:r w:rsidRPr="00777C67">
        <w:rPr>
          <w:rFonts w:eastAsiaTheme="minorHAnsi"/>
          <w:bCs/>
          <w:spacing w:val="0"/>
          <w:sz w:val="24"/>
          <w:szCs w:val="24"/>
        </w:rPr>
        <w:t>)</w:t>
      </w:r>
      <w:r w:rsidR="005B4CD3" w:rsidRPr="00777C67">
        <w:rPr>
          <w:rFonts w:eastAsiaTheme="minorHAnsi"/>
          <w:bCs/>
          <w:spacing w:val="0"/>
          <w:sz w:val="24"/>
          <w:szCs w:val="24"/>
        </w:rPr>
        <w:t>.</w:t>
      </w:r>
    </w:p>
    <w:p w:rsidR="00AC3081" w:rsidRPr="00777C67" w:rsidRDefault="00AC3081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081" w:rsidRPr="00777C67" w:rsidRDefault="00AC3081" w:rsidP="00777C67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4"/>
          <w:szCs w:val="24"/>
        </w:rPr>
      </w:pPr>
      <w:r w:rsidRPr="00777C67">
        <w:rPr>
          <w:rFonts w:eastAsiaTheme="minorHAnsi"/>
          <w:b/>
          <w:spacing w:val="0"/>
          <w:sz w:val="24"/>
          <w:szCs w:val="24"/>
        </w:rPr>
        <w:t>Раздел 3 Увековечение имен погибших воинов на мемориальных плитах воинских захоронений.</w:t>
      </w:r>
    </w:p>
    <w:p w:rsidR="002061E2" w:rsidRPr="00777C67" w:rsidRDefault="002061E2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</w:p>
    <w:p w:rsidR="00AC3081" w:rsidRPr="00777C67" w:rsidRDefault="00046607" w:rsidP="00777C67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bCs/>
          <w:spacing w:val="0"/>
          <w:sz w:val="24"/>
          <w:szCs w:val="24"/>
        </w:rPr>
      </w:pPr>
      <w:r w:rsidRPr="00777C67">
        <w:rPr>
          <w:rFonts w:eastAsiaTheme="minorHAnsi"/>
          <w:bCs/>
          <w:spacing w:val="0"/>
          <w:sz w:val="24"/>
          <w:szCs w:val="24"/>
        </w:rPr>
        <w:t xml:space="preserve">3.1. </w:t>
      </w:r>
      <w:r w:rsidR="00AC3081" w:rsidRPr="00777C67">
        <w:rPr>
          <w:rFonts w:eastAsiaTheme="minorHAnsi"/>
          <w:bCs/>
          <w:spacing w:val="0"/>
          <w:sz w:val="24"/>
          <w:szCs w:val="24"/>
        </w:rPr>
        <w:t>Увековечение имен погибших воинов на мемориальных плитах воинских захоронений проводится</w:t>
      </w:r>
      <w:r w:rsidR="00B64DB5" w:rsidRPr="00777C67">
        <w:rPr>
          <w:rFonts w:eastAsiaTheme="minorHAnsi"/>
          <w:bCs/>
          <w:spacing w:val="0"/>
          <w:sz w:val="24"/>
          <w:szCs w:val="24"/>
        </w:rPr>
        <w:t xml:space="preserve"> </w:t>
      </w:r>
      <w:r w:rsidRPr="00777C67">
        <w:rPr>
          <w:rFonts w:eastAsiaTheme="minorHAnsi"/>
          <w:bCs/>
          <w:spacing w:val="0"/>
          <w:sz w:val="24"/>
          <w:szCs w:val="24"/>
        </w:rPr>
        <w:t>администрацией</w:t>
      </w:r>
      <w:r w:rsidR="00AC3081" w:rsidRPr="00777C67">
        <w:rPr>
          <w:rFonts w:eastAsiaTheme="minorHAnsi"/>
          <w:bCs/>
          <w:spacing w:val="0"/>
          <w:sz w:val="24"/>
          <w:szCs w:val="24"/>
        </w:rPr>
        <w:t>.</w:t>
      </w:r>
    </w:p>
    <w:p w:rsidR="00AC3081" w:rsidRPr="00777C67" w:rsidRDefault="00B64DB5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3.2. Основания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777C67" w:rsidRDefault="00997E89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1) н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>аличие в учетной карточке воинского захоронения данных о захороненных в нем воинах;</w:t>
      </w:r>
    </w:p>
    <w:p w:rsidR="00AC3081" w:rsidRPr="00777C67" w:rsidRDefault="00997E89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777C67" w:rsidRDefault="00997E89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>сведения государственных и военн</w:t>
      </w:r>
      <w:r w:rsidR="00ED5333" w:rsidRPr="00777C67">
        <w:rPr>
          <w:rFonts w:ascii="Times New Roman" w:hAnsi="Times New Roman" w:cs="Times New Roman"/>
          <w:bCs/>
          <w:sz w:val="24"/>
          <w:szCs w:val="24"/>
        </w:rPr>
        <w:t>ых архивов Российской Федерации и стран зарубежья.</w:t>
      </w:r>
    </w:p>
    <w:p w:rsidR="00AC3081" w:rsidRPr="00777C67" w:rsidRDefault="00997E89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>обращен</w:t>
      </w:r>
      <w:r w:rsidR="005D06A8" w:rsidRPr="00777C67">
        <w:rPr>
          <w:rFonts w:ascii="Times New Roman" w:hAnsi="Times New Roman" w:cs="Times New Roman"/>
          <w:bCs/>
          <w:sz w:val="24"/>
          <w:szCs w:val="24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7E89" w:rsidRPr="00777C67" w:rsidRDefault="00997E89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>Перед принятием решения о нанесении на мемориальные плиты воинских захоронений имен захо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 xml:space="preserve">роненных (увековеченных) воинов </w:t>
      </w:r>
      <w:r w:rsidRPr="00777C67">
        <w:rPr>
          <w:rFonts w:ascii="Times New Roman" w:hAnsi="Times New Roman" w:cs="Times New Roman"/>
          <w:bCs/>
          <w:sz w:val="24"/>
          <w:szCs w:val="24"/>
        </w:rPr>
        <w:t>администрация организует проведение проверки</w:t>
      </w:r>
      <w:r w:rsidR="005D06A8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>их именных данных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>, факт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>а</w:t>
      </w:r>
      <w:r w:rsidR="00AC3081" w:rsidRPr="00777C67">
        <w:rPr>
          <w:rFonts w:ascii="Times New Roman" w:hAnsi="Times New Roman" w:cs="Times New Roman"/>
          <w:bCs/>
          <w:sz w:val="24"/>
          <w:szCs w:val="24"/>
        </w:rPr>
        <w:t xml:space="preserve"> возможного захоронения этих воинов на данном воинском захоронении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081" w:rsidRPr="00777C67" w:rsidRDefault="008E07DE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 xml:space="preserve">Нанесение </w:t>
      </w:r>
      <w:r w:rsidR="00997E89" w:rsidRPr="00777C67">
        <w:rPr>
          <w:rFonts w:ascii="Times New Roman" w:hAnsi="Times New Roman" w:cs="Times New Roman"/>
          <w:bCs/>
          <w:sz w:val="24"/>
          <w:szCs w:val="24"/>
        </w:rPr>
        <w:t xml:space="preserve">имен на мемориальные плиты согласовывается </w:t>
      </w:r>
      <w:r w:rsidR="002061E2" w:rsidRPr="00777C67">
        <w:rPr>
          <w:rFonts w:ascii="Times New Roman" w:hAnsi="Times New Roman" w:cs="Times New Roman"/>
          <w:bCs/>
          <w:sz w:val="24"/>
          <w:szCs w:val="24"/>
        </w:rPr>
        <w:t>с территориальными органами военного управления</w:t>
      </w:r>
      <w:r w:rsidR="00997E89" w:rsidRPr="00777C67">
        <w:rPr>
          <w:rFonts w:ascii="Times New Roman" w:hAnsi="Times New Roman" w:cs="Times New Roman"/>
          <w:bCs/>
          <w:sz w:val="24"/>
          <w:szCs w:val="24"/>
        </w:rPr>
        <w:t xml:space="preserve"> (Министерство обороны Российской Федерации).</w:t>
      </w:r>
    </w:p>
    <w:p w:rsidR="005D06A8" w:rsidRPr="00777C67" w:rsidRDefault="008E07DE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5D06A8" w:rsidRPr="00777C6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>захоронени</w:t>
      </w:r>
      <w:r w:rsidRPr="00777C67">
        <w:rPr>
          <w:rFonts w:ascii="Times New Roman" w:hAnsi="Times New Roman" w:cs="Times New Roman"/>
          <w:bCs/>
          <w:sz w:val="24"/>
          <w:szCs w:val="24"/>
        </w:rPr>
        <w:t>и (перезахоронении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777C67">
        <w:rPr>
          <w:rFonts w:ascii="Times New Roman" w:hAnsi="Times New Roman" w:cs="Times New Roman"/>
          <w:bCs/>
          <w:sz w:val="24"/>
          <w:szCs w:val="24"/>
        </w:rPr>
        <w:t>,</w:t>
      </w:r>
      <w:r w:rsidR="00324DEB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C67">
        <w:rPr>
          <w:rFonts w:ascii="Times New Roman" w:hAnsi="Times New Roman" w:cs="Times New Roman"/>
          <w:bCs/>
          <w:sz w:val="24"/>
          <w:szCs w:val="24"/>
        </w:rPr>
        <w:t>п</w:t>
      </w:r>
      <w:r w:rsidR="00324DEB" w:rsidRPr="00777C67">
        <w:rPr>
          <w:rFonts w:ascii="Times New Roman" w:hAnsi="Times New Roman" w:cs="Times New Roman"/>
          <w:bCs/>
          <w:sz w:val="24"/>
          <w:szCs w:val="24"/>
        </w:rPr>
        <w:t>ри этом учитываются как воины, чьи имена удалось установить, так и безымянные воины.</w:t>
      </w:r>
    </w:p>
    <w:p w:rsidR="00AC3081" w:rsidRPr="00777C67" w:rsidRDefault="008E07DE" w:rsidP="00777C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777C67">
        <w:rPr>
          <w:rFonts w:ascii="Times New Roman" w:hAnsi="Times New Roman" w:cs="Times New Roman"/>
          <w:bCs/>
          <w:sz w:val="24"/>
          <w:szCs w:val="24"/>
        </w:rPr>
        <w:t>,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 xml:space="preserve"> данны</w:t>
      </w:r>
      <w:r w:rsidRPr="00777C67">
        <w:rPr>
          <w:rFonts w:ascii="Times New Roman" w:hAnsi="Times New Roman" w:cs="Times New Roman"/>
          <w:bCs/>
          <w:sz w:val="24"/>
          <w:szCs w:val="24"/>
        </w:rPr>
        <w:t>е воины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учитываются 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>как увековеченны</w:t>
      </w:r>
      <w:r w:rsidRPr="00777C67">
        <w:rPr>
          <w:rFonts w:ascii="Times New Roman" w:hAnsi="Times New Roman" w:cs="Times New Roman"/>
          <w:bCs/>
          <w:sz w:val="24"/>
          <w:szCs w:val="24"/>
        </w:rPr>
        <w:t>е, но не захороненных в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 xml:space="preserve"> данном захоро</w:t>
      </w:r>
      <w:r w:rsidR="00ED5333" w:rsidRPr="00777C67">
        <w:rPr>
          <w:rFonts w:ascii="Times New Roman" w:hAnsi="Times New Roman" w:cs="Times New Roman"/>
          <w:bCs/>
          <w:sz w:val="24"/>
          <w:szCs w:val="24"/>
        </w:rPr>
        <w:t>нении, что отражается в учетной карточке воинского захоронения.</w:t>
      </w:r>
      <w:r w:rsidR="000B5D0F" w:rsidRPr="00777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5333" w:rsidRPr="00777C67" w:rsidRDefault="00324DEB" w:rsidP="009A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C67">
        <w:rPr>
          <w:rFonts w:ascii="Times New Roman" w:hAnsi="Times New Roman" w:cs="Times New Roman"/>
          <w:bCs/>
          <w:sz w:val="24"/>
          <w:szCs w:val="24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777C67">
        <w:rPr>
          <w:rFonts w:ascii="Times New Roman" w:hAnsi="Times New Roman" w:cs="Times New Roman"/>
          <w:bCs/>
          <w:sz w:val="24"/>
          <w:szCs w:val="24"/>
        </w:rPr>
        <w:t xml:space="preserve">ные знаки воинских захоронений, меняющие композиционные решения и внешний облик объекта, являющихся объектами культурного </w:t>
      </w:r>
      <w:r w:rsidR="00E82909" w:rsidRPr="00777C67">
        <w:rPr>
          <w:rFonts w:ascii="Times New Roman" w:hAnsi="Times New Roman" w:cs="Times New Roman"/>
          <w:bCs/>
          <w:sz w:val="24"/>
          <w:szCs w:val="24"/>
        </w:rPr>
        <w:lastRenderedPageBreak/>
        <w:t>наследия ф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едерального и регионального </w:t>
      </w:r>
      <w:r w:rsidR="00E82909" w:rsidRPr="00777C67">
        <w:rPr>
          <w:rFonts w:ascii="Times New Roman" w:hAnsi="Times New Roman" w:cs="Times New Roman"/>
          <w:bCs/>
          <w:sz w:val="24"/>
          <w:szCs w:val="24"/>
        </w:rPr>
        <w:t>значения, согласовывается</w:t>
      </w:r>
      <w:r w:rsidRPr="00777C67">
        <w:rPr>
          <w:rFonts w:ascii="Times New Roman" w:hAnsi="Times New Roman" w:cs="Times New Roman"/>
          <w:bCs/>
          <w:sz w:val="24"/>
          <w:szCs w:val="24"/>
        </w:rPr>
        <w:t xml:space="preserve"> с комитетом по культуре Ленинградской области. </w:t>
      </w:r>
    </w:p>
    <w:sectPr w:rsidR="00ED5333" w:rsidRPr="00777C67" w:rsidSect="00A91F4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BB" w:rsidRDefault="000C34BB" w:rsidP="00AB2C31">
      <w:pPr>
        <w:spacing w:after="0" w:line="240" w:lineRule="auto"/>
      </w:pPr>
      <w:r>
        <w:separator/>
      </w:r>
    </w:p>
  </w:endnote>
  <w:endnote w:type="continuationSeparator" w:id="0">
    <w:p w:rsidR="000C34BB" w:rsidRDefault="000C34BB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2393"/>
      <w:docPartObj>
        <w:docPartGallery w:val="Page Numbers (Bottom of Page)"/>
        <w:docPartUnique/>
      </w:docPartObj>
    </w:sdtPr>
    <w:sdtContent>
      <w:p w:rsidR="00A91F47" w:rsidRDefault="00A91F4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1F47" w:rsidRDefault="00A91F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9B" w:rsidRDefault="00E4709B">
    <w:pPr>
      <w:pStyle w:val="ac"/>
      <w:jc w:val="right"/>
    </w:pPr>
  </w:p>
  <w:p w:rsidR="00E4709B" w:rsidRDefault="00E470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BB" w:rsidRDefault="000C34BB" w:rsidP="00AB2C31">
      <w:pPr>
        <w:spacing w:after="0" w:line="240" w:lineRule="auto"/>
      </w:pPr>
      <w:r>
        <w:separator/>
      </w:r>
    </w:p>
  </w:footnote>
  <w:footnote w:type="continuationSeparator" w:id="0">
    <w:p w:rsidR="000C34BB" w:rsidRDefault="000C34BB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07" w:rsidRDefault="00046607">
    <w:pPr>
      <w:pStyle w:val="aa"/>
      <w:jc w:val="center"/>
    </w:pPr>
  </w:p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A79AC"/>
    <w:rsid w:val="000B5D0F"/>
    <w:rsid w:val="000C34BB"/>
    <w:rsid w:val="00102CD6"/>
    <w:rsid w:val="00112EE4"/>
    <w:rsid w:val="00121784"/>
    <w:rsid w:val="00136A51"/>
    <w:rsid w:val="00154399"/>
    <w:rsid w:val="001647DD"/>
    <w:rsid w:val="00197900"/>
    <w:rsid w:val="001E5D29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45C5C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54501"/>
    <w:rsid w:val="0056645F"/>
    <w:rsid w:val="005B4CD3"/>
    <w:rsid w:val="005B7E0D"/>
    <w:rsid w:val="005D06A8"/>
    <w:rsid w:val="005E0F02"/>
    <w:rsid w:val="00633452"/>
    <w:rsid w:val="00640171"/>
    <w:rsid w:val="006436E1"/>
    <w:rsid w:val="0069574F"/>
    <w:rsid w:val="006A4E70"/>
    <w:rsid w:val="006B127C"/>
    <w:rsid w:val="00712CA0"/>
    <w:rsid w:val="00722397"/>
    <w:rsid w:val="00736122"/>
    <w:rsid w:val="00747EB8"/>
    <w:rsid w:val="0075482F"/>
    <w:rsid w:val="00776274"/>
    <w:rsid w:val="00777C67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87CA8"/>
    <w:rsid w:val="00997E89"/>
    <w:rsid w:val="009A08A6"/>
    <w:rsid w:val="009C2943"/>
    <w:rsid w:val="00A21F05"/>
    <w:rsid w:val="00A4158B"/>
    <w:rsid w:val="00A850B4"/>
    <w:rsid w:val="00A91F47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4709B"/>
    <w:rsid w:val="00E713D2"/>
    <w:rsid w:val="00E82909"/>
    <w:rsid w:val="00E9355B"/>
    <w:rsid w:val="00EC1C55"/>
    <w:rsid w:val="00ED5333"/>
    <w:rsid w:val="00F035A3"/>
    <w:rsid w:val="00F557CE"/>
    <w:rsid w:val="00F8236A"/>
    <w:rsid w:val="00FA2863"/>
    <w:rsid w:val="00FA4E47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DE9"/>
  <w15:docId w15:val="{76414CA2-6FAD-4179-BD98-1A82CCF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20</cp:revision>
  <cp:lastPrinted>2021-04-12T11:52:00Z</cp:lastPrinted>
  <dcterms:created xsi:type="dcterms:W3CDTF">2021-04-12T12:05:00Z</dcterms:created>
  <dcterms:modified xsi:type="dcterms:W3CDTF">2021-05-31T06:28:00Z</dcterms:modified>
</cp:coreProperties>
</file>